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60" w:type="dxa"/>
        <w:tblInd w:w="93" w:type="dxa"/>
        <w:tblLayout w:type="fixed"/>
        <w:tblLook w:val="04A0"/>
      </w:tblPr>
      <w:tblGrid>
        <w:gridCol w:w="5402"/>
        <w:gridCol w:w="851"/>
        <w:gridCol w:w="708"/>
        <w:gridCol w:w="851"/>
        <w:gridCol w:w="1900"/>
        <w:gridCol w:w="651"/>
        <w:gridCol w:w="1418"/>
        <w:gridCol w:w="1417"/>
        <w:gridCol w:w="1462"/>
      </w:tblGrid>
      <w:tr w:rsidR="009C11FE" w:rsidRPr="009C11FE" w:rsidTr="009C11FE">
        <w:trPr>
          <w:trHeight w:val="46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11FE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_______________  №____ </w:t>
            </w:r>
          </w:p>
        </w:tc>
      </w:tr>
      <w:tr w:rsidR="009C11FE" w:rsidRPr="009C11FE" w:rsidTr="009C11FE">
        <w:trPr>
          <w:trHeight w:val="49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46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49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51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11FE" w:rsidRPr="009C11FE" w:rsidTr="009C11FE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C11FE" w:rsidRPr="009C11FE" w:rsidTr="009C11FE">
        <w:trPr>
          <w:trHeight w:val="315"/>
        </w:trPr>
        <w:tc>
          <w:tcPr>
            <w:tcW w:w="1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9C11FE" w:rsidRPr="009C11FE" w:rsidTr="009C11FE">
        <w:trPr>
          <w:trHeight w:val="31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9C11FE" w:rsidRPr="009C11FE" w:rsidTr="009C11FE">
        <w:trPr>
          <w:trHeight w:val="299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11FE" w:rsidRPr="009C11FE" w:rsidTr="009C11FE">
        <w:trPr>
          <w:trHeight w:val="1245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11FE" w:rsidRPr="009C11FE" w:rsidTr="009C11FE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64 503,4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57 658,2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60 099,0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ind w:right="-12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13 786,6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17 682,0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14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9 841,3</w:t>
            </w:r>
          </w:p>
        </w:tc>
      </w:tr>
      <w:tr w:rsidR="009C11FE" w:rsidRPr="009C11FE" w:rsidTr="009C11FE">
        <w:trPr>
          <w:trHeight w:val="17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9 157,1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684,2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5 719,4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1 945,4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175,9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13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377,4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8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</w:t>
            </w:r>
            <w:r w:rsidRPr="009C11FE">
              <w:rPr>
                <w:rFonts w:eastAsia="Times New Roman"/>
                <w:lang w:eastAsia="ru-RU"/>
              </w:rPr>
              <w:lastRenderedPageBreak/>
              <w:t>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1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15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44 551,2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21 821,5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18 798,8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25 577,8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20 110,2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53 982,2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54 033,7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культуры Княгининского района Нижегородской </w:t>
            </w: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5 474,9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29,0</w:t>
            </w:r>
          </w:p>
        </w:tc>
      </w:tr>
      <w:tr w:rsidR="009C11FE" w:rsidRPr="009C11FE" w:rsidTr="009C11FE">
        <w:trPr>
          <w:trHeight w:val="38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"Развитие культуры Княгининского района Нижегородской </w:t>
            </w: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«Наследие»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34 524,7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11 871,7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1 754,8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20 791,7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9C11FE">
              <w:rPr>
                <w:rFonts w:eastAsia="Times New Roman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</w:tr>
      <w:tr w:rsidR="009C11FE" w:rsidRPr="009C11FE" w:rsidTr="009C11FE">
        <w:trPr>
          <w:trHeight w:val="11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4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553,2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12 422,0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11 416,6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757,5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Управление образования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164 591,8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155 846,9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23,0</w:t>
            </w:r>
          </w:p>
        </w:tc>
      </w:tr>
      <w:tr w:rsidR="009C11FE" w:rsidRPr="009C11FE" w:rsidTr="009C11FE">
        <w:trPr>
          <w:trHeight w:val="3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162 463,4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153 718,5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50 004,9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48 269,2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16 670,3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31 320,0</w:t>
            </w:r>
          </w:p>
        </w:tc>
      </w:tr>
      <w:tr w:rsidR="009C11FE" w:rsidRPr="009C11FE" w:rsidTr="009C11FE">
        <w:trPr>
          <w:trHeight w:val="25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278,9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9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8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C11FE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85 093,4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78 304,4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78 279,7</w:t>
            </w:r>
          </w:p>
        </w:tc>
      </w:tr>
      <w:tr w:rsidR="009C11FE" w:rsidRPr="009C11FE" w:rsidTr="009C11FE">
        <w:trPr>
          <w:trHeight w:val="14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78 139,7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19 875,6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19 875,6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57 218,2</w:t>
            </w:r>
          </w:p>
        </w:tc>
      </w:tr>
      <w:tr w:rsidR="009C11FE" w:rsidRPr="009C11FE" w:rsidTr="009C11FE">
        <w:trPr>
          <w:trHeight w:val="25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93,0</w:t>
            </w:r>
          </w:p>
        </w:tc>
      </w:tr>
      <w:tr w:rsidR="009C11FE" w:rsidRPr="009C11FE" w:rsidTr="009C11FE">
        <w:trPr>
          <w:trHeight w:val="32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952,9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6 789,0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29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67"/>
            <w:r w:rsidRPr="009C11FE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5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C11FE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1 337,4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Организация отдыха и оздоровления детей, в том числе находящихся в трудной жизненной </w:t>
            </w:r>
            <w:r w:rsidRPr="009C11FE">
              <w:rPr>
                <w:rFonts w:eastAsia="Times New Roman"/>
                <w:lang w:eastAsia="ru-RU"/>
              </w:rPr>
              <w:lastRenderedPageBreak/>
              <w:t>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1 334,9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1 078,2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713,1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279,8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85,3</w:t>
            </w:r>
          </w:p>
        </w:tc>
      </w:tr>
      <w:tr w:rsidR="009C11FE" w:rsidRPr="009C11FE" w:rsidTr="009C11FE">
        <w:trPr>
          <w:trHeight w:val="27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256,7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20 662,4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C11FE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1 343,1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1 269,3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73,8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16 437,5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16 678,5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16 161,3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13 791,0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2 346,8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</w:tr>
      <w:tr w:rsidR="009C11FE" w:rsidRPr="009C11FE" w:rsidTr="009C11FE">
        <w:trPr>
          <w:trHeight w:val="27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517,2</w:t>
            </w:r>
          </w:p>
        </w:tc>
      </w:tr>
      <w:tr w:rsidR="009C11FE" w:rsidRPr="009C11FE" w:rsidTr="009C11FE">
        <w:trPr>
          <w:trHeight w:val="163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425,5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456,4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455,4</w:t>
            </w:r>
          </w:p>
        </w:tc>
      </w:tr>
      <w:tr w:rsidR="009C11FE" w:rsidRPr="009C11FE" w:rsidTr="009C11FE">
        <w:trPr>
          <w:trHeight w:val="16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33,3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2 397,5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2 276,9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39,5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C11FE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2 063,9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34 762,3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34 720,4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14 795,4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</w:tr>
      <w:tr w:rsidR="009C11FE" w:rsidRPr="009C11FE" w:rsidTr="009C11FE">
        <w:trPr>
          <w:trHeight w:val="3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418,3</w:t>
            </w:r>
          </w:p>
        </w:tc>
      </w:tr>
      <w:tr w:rsidR="009C11FE" w:rsidRPr="009C11FE" w:rsidTr="009C11FE">
        <w:trPr>
          <w:trHeight w:val="10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3 395,9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3 395,9</w:t>
            </w:r>
          </w:p>
        </w:tc>
      </w:tr>
      <w:tr w:rsidR="009C11FE" w:rsidRPr="009C11FE" w:rsidTr="009C11FE">
        <w:trPr>
          <w:trHeight w:val="8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8 622,0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8 622,0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2 359,2</w:t>
            </w:r>
          </w:p>
        </w:tc>
      </w:tr>
      <w:tr w:rsidR="009C11FE" w:rsidRPr="009C11FE" w:rsidTr="009C11FE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19 850,0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2 335,4</w:t>
            </w:r>
          </w:p>
        </w:tc>
      </w:tr>
      <w:tr w:rsidR="009C11FE" w:rsidRPr="009C11FE" w:rsidTr="009C11FE">
        <w:trPr>
          <w:trHeight w:val="14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10 937,0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Повышение продуктивности в молочном скотоводстве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6 577,6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25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C11FE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грантов товаропроизводителям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4 627,8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161,2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4 466,6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4 003,3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463,3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988,3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973,2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100 798,1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70 868,7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73 963,0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32 262,3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31 965,2</w:t>
            </w:r>
          </w:p>
        </w:tc>
      </w:tr>
      <w:tr w:rsidR="009C11FE" w:rsidRPr="009C11FE" w:rsidTr="009C11FE">
        <w:trPr>
          <w:trHeight w:val="822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1 853,6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24 297,8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20 989,6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20 662,5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845,7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458,7</w:t>
            </w:r>
          </w:p>
        </w:tc>
      </w:tr>
      <w:tr w:rsidR="009C11FE" w:rsidRPr="009C11FE" w:rsidTr="009C11FE">
        <w:trPr>
          <w:trHeight w:val="1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36,6</w:t>
            </w:r>
          </w:p>
        </w:tc>
      </w:tr>
      <w:tr w:rsidR="009C11FE" w:rsidRPr="009C11FE" w:rsidTr="009C11FE">
        <w:trPr>
          <w:trHeight w:val="12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</w:tr>
      <w:tr w:rsidR="009C11FE" w:rsidRPr="009C11FE" w:rsidTr="009C11FE">
        <w:trPr>
          <w:trHeight w:val="11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387</w:t>
            </w:r>
          </w:p>
        </w:tc>
      </w:tr>
      <w:tr w:rsidR="009C11FE" w:rsidRPr="009C11FE" w:rsidTr="009C11FE">
        <w:trPr>
          <w:trHeight w:val="10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350,0</w:t>
            </w:r>
          </w:p>
        </w:tc>
      </w:tr>
      <w:tr w:rsidR="009C11FE" w:rsidRPr="009C11FE" w:rsidTr="009C11FE">
        <w:trPr>
          <w:trHeight w:val="8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19 816,8</w:t>
            </w:r>
          </w:p>
        </w:tc>
      </w:tr>
      <w:tr w:rsidR="009C11FE" w:rsidRPr="009C11FE" w:rsidTr="009C11FE">
        <w:trPr>
          <w:trHeight w:val="190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17 023,8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5 256,8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2 773,0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8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18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9 345,3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9 440,6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21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5 997,4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167,0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3 171,6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3 191,8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3 147,7</w:t>
            </w:r>
          </w:p>
        </w:tc>
      </w:tr>
      <w:tr w:rsidR="009C11FE" w:rsidRPr="009C11FE" w:rsidTr="009C11FE">
        <w:trPr>
          <w:trHeight w:val="17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2 164,3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982,7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4 147,5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3 607,5</w:t>
            </w:r>
          </w:p>
        </w:tc>
      </w:tr>
      <w:tr w:rsidR="009C11FE" w:rsidRPr="009C11FE" w:rsidTr="009C11FE">
        <w:trPr>
          <w:trHeight w:val="18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3 231,7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375,4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8 753,7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5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52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Компенсация затрат или недополученных доходов перевозчиков, связанных с перевозкой по маршрутам на территории </w:t>
            </w:r>
            <w:r w:rsidRPr="009C11FE">
              <w:rPr>
                <w:rFonts w:eastAsia="Times New Roman"/>
                <w:lang w:eastAsia="ru-RU"/>
              </w:rPr>
              <w:lastRenderedPageBreak/>
              <w:t>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2 762,1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4 680,1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19,2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2 127,2</w:t>
            </w:r>
          </w:p>
        </w:tc>
      </w:tr>
      <w:tr w:rsidR="009C11FE" w:rsidRPr="009C11FE" w:rsidTr="009C11FE">
        <w:trPr>
          <w:trHeight w:val="52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Сопровождение и продление лицензии информационных систем и ресурсов, предназначенных для решения задач органов </w:t>
            </w:r>
            <w:r w:rsidRPr="009C11FE">
              <w:rPr>
                <w:rFonts w:eastAsia="Times New Roman"/>
                <w:lang w:eastAsia="ru-RU"/>
              </w:rPr>
              <w:lastRenderedPageBreak/>
              <w:t>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12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1 807,7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307,6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2 533,7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2 533,7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253,0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15,0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190,0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20 860,2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470,0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11FE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4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7 433,4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Реконструкция системы водоснабжения на территории Княгининского района </w:t>
            </w:r>
            <w:r w:rsidRPr="009C11FE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3 329,0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5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Возмещение затрат по оказанию услуг банного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304,6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8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18 952,4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685,0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12 735,0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22,5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19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1 994,7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9 380,2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Ежемесячная доплата к пенсиям лицам, замещавшим муниципальные должности Княгининского района Нижегородской </w:t>
            </w:r>
            <w:r w:rsidRPr="009C11FE">
              <w:rPr>
                <w:rFonts w:eastAsia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4 490,6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1 360,4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180,0</w:t>
            </w:r>
          </w:p>
        </w:tc>
      </w:tr>
      <w:tr w:rsidR="009C11FE" w:rsidRPr="009C11FE" w:rsidTr="009C11FE">
        <w:trPr>
          <w:trHeight w:val="148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13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9C11FE" w:rsidRPr="009C11FE" w:rsidTr="009C11FE">
        <w:trPr>
          <w:trHeight w:val="138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488,1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177,1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311,0</w:t>
            </w:r>
          </w:p>
        </w:tc>
      </w:tr>
      <w:tr w:rsidR="009C11FE" w:rsidRPr="009C11FE" w:rsidTr="009C11FE">
        <w:trPr>
          <w:trHeight w:val="165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4 257,9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4 075,3</w:t>
            </w:r>
          </w:p>
        </w:tc>
      </w:tr>
      <w:tr w:rsidR="009C11FE" w:rsidRPr="009C11FE" w:rsidTr="009C11FE">
        <w:trPr>
          <w:trHeight w:val="14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</w:tr>
      <w:tr w:rsidR="009C11FE" w:rsidRPr="009C11FE" w:rsidTr="009C11FE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2 000,0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</w:tr>
      <w:tr w:rsidR="009C11FE" w:rsidRPr="009C11FE" w:rsidTr="009C11FE">
        <w:trPr>
          <w:trHeight w:val="6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2 075,3</w:t>
            </w:r>
          </w:p>
        </w:tc>
      </w:tr>
      <w:tr w:rsidR="009C11FE" w:rsidRPr="009C11FE" w:rsidTr="009C11FE">
        <w:trPr>
          <w:trHeight w:val="26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183</w:t>
            </w:r>
          </w:p>
        </w:tc>
      </w:tr>
      <w:tr w:rsidR="009C11FE" w:rsidRPr="009C11FE" w:rsidTr="009C11FE">
        <w:trPr>
          <w:trHeight w:val="28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183</w:t>
            </w:r>
          </w:p>
        </w:tc>
      </w:tr>
      <w:tr w:rsidR="009C11FE" w:rsidRPr="009C11FE" w:rsidTr="009C11FE">
        <w:trPr>
          <w:trHeight w:val="244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C11FE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182,6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1 591,7</w:t>
            </w:r>
          </w:p>
        </w:tc>
      </w:tr>
      <w:tr w:rsidR="009C11FE" w:rsidRPr="009C11FE" w:rsidTr="009C11FE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10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1 273,4</w:t>
            </w:r>
          </w:p>
        </w:tc>
      </w:tr>
      <w:tr w:rsidR="009C11FE" w:rsidRPr="009C11FE" w:rsidTr="009C11FE">
        <w:trPr>
          <w:trHeight w:val="12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318,3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8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2 030,4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1 264,3</w:t>
            </w:r>
          </w:p>
        </w:tc>
      </w:tr>
      <w:tr w:rsidR="009C11FE" w:rsidRPr="009C11FE" w:rsidTr="009C11FE">
        <w:trPr>
          <w:trHeight w:val="99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766,1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5,8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13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lastRenderedPageBreak/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749,0</w:t>
            </w:r>
          </w:p>
        </w:tc>
      </w:tr>
      <w:tr w:rsidR="009C11FE" w:rsidRPr="009C11FE" w:rsidTr="009C11FE">
        <w:trPr>
          <w:trHeight w:val="174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744,1</w:t>
            </w:r>
          </w:p>
        </w:tc>
      </w:tr>
      <w:tr w:rsidR="009C11FE" w:rsidRPr="009C11FE" w:rsidTr="009C11FE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4,9</w:t>
            </w:r>
          </w:p>
        </w:tc>
      </w:tr>
      <w:tr w:rsidR="009C11FE" w:rsidRPr="009C11FE" w:rsidTr="009C11FE">
        <w:trPr>
          <w:trHeight w:val="33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FE" w:rsidRPr="009C11FE" w:rsidRDefault="009C11FE" w:rsidP="009C11FE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11FE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425 972,9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FE" w:rsidRPr="009C11FE" w:rsidRDefault="009C11FE" w:rsidP="009C11F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11FE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9C11FE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026" w:rsidRDefault="00DA1026" w:rsidP="009C11FE">
      <w:pPr>
        <w:spacing w:after="0" w:line="240" w:lineRule="auto"/>
      </w:pPr>
      <w:r>
        <w:separator/>
      </w:r>
    </w:p>
  </w:endnote>
  <w:endnote w:type="continuationSeparator" w:id="0">
    <w:p w:rsidR="00DA1026" w:rsidRDefault="00DA1026" w:rsidP="009C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026" w:rsidRDefault="00DA1026" w:rsidP="009C11FE">
      <w:pPr>
        <w:spacing w:after="0" w:line="240" w:lineRule="auto"/>
      </w:pPr>
      <w:r>
        <w:separator/>
      </w:r>
    </w:p>
  </w:footnote>
  <w:footnote w:type="continuationSeparator" w:id="0">
    <w:p w:rsidR="00DA1026" w:rsidRDefault="00DA1026" w:rsidP="009C1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1358"/>
      <w:docPartObj>
        <w:docPartGallery w:val="Page Numbers (Top of Page)"/>
        <w:docPartUnique/>
      </w:docPartObj>
    </w:sdtPr>
    <w:sdtContent>
      <w:p w:rsidR="009C11FE" w:rsidRDefault="009C11FE">
        <w:pPr>
          <w:pStyle w:val="a3"/>
          <w:jc w:val="center"/>
        </w:pPr>
        <w:fldSimple w:instr=" PAGE   \* MERGEFORMAT ">
          <w:r w:rsidR="007D147F">
            <w:rPr>
              <w:noProof/>
            </w:rPr>
            <w:t>85</w:t>
          </w:r>
        </w:fldSimple>
      </w:p>
    </w:sdtContent>
  </w:sdt>
  <w:p w:rsidR="009C11FE" w:rsidRDefault="009C11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1FE"/>
    <w:rsid w:val="00103F4B"/>
    <w:rsid w:val="001562EF"/>
    <w:rsid w:val="00493C13"/>
    <w:rsid w:val="00495DD3"/>
    <w:rsid w:val="007D147F"/>
    <w:rsid w:val="009C11FE"/>
    <w:rsid w:val="00DA00F0"/>
    <w:rsid w:val="00DA1026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11FE"/>
  </w:style>
  <w:style w:type="paragraph" w:styleId="a5">
    <w:name w:val="footer"/>
    <w:basedOn w:val="a"/>
    <w:link w:val="a6"/>
    <w:uiPriority w:val="99"/>
    <w:semiHidden/>
    <w:unhideWhenUsed/>
    <w:rsid w:val="009C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11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85</Pages>
  <Words>17101</Words>
  <Characters>97482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2019-03-11T08:30:00Z</dcterms:created>
  <dcterms:modified xsi:type="dcterms:W3CDTF">2019-03-11T08:43:00Z</dcterms:modified>
</cp:coreProperties>
</file>